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7B200"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附件1：</w:t>
      </w:r>
    </w:p>
    <w:p w14:paraId="3453E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2025年省级农业生态保护与资源利用专项</w:t>
      </w:r>
    </w:p>
    <w:p w14:paraId="13DBF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畜禽粪污设施更新政策项目储备要求</w:t>
      </w:r>
    </w:p>
    <w:p w14:paraId="726B9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   </w:t>
      </w:r>
    </w:p>
    <w:p w14:paraId="0D9EBC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支持对象</w:t>
      </w:r>
    </w:p>
    <w:p w14:paraId="1E88C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畜禽养殖场（户）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；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畜禽养殖密集区的粪污集中收集处理中心（运转站）。</w:t>
      </w:r>
      <w:bookmarkStart w:id="1" w:name="_GoBack"/>
      <w:bookmarkEnd w:id="1"/>
    </w:p>
    <w:p w14:paraId="45B133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项目支持内容</w:t>
      </w:r>
    </w:p>
    <w:p w14:paraId="687A1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支持配套完善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、改造提升臭气减控以及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畜禽粪污收集、贮存、处理、利用等设施设备。</w:t>
      </w:r>
    </w:p>
    <w:p w14:paraId="5BAF0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（一）收集环节：支持刮粪板、传送带等机械清粪设施设备的购置、更新；</w:t>
      </w:r>
    </w:p>
    <w:p w14:paraId="601D5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（二）处理环节：支持堆粪场、贮存池的建设及配套设施设备的购置、更新，腐熟发酵设施设备的购置、更新，臭气控制设施设备的购置、更新；</w:t>
      </w:r>
    </w:p>
    <w:p w14:paraId="26C83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（三）利用环节：支持运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车的购置、更新，粪污输送管网的建设及动力泵等设施设备的购置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更新。</w:t>
      </w:r>
    </w:p>
    <w:p w14:paraId="6B95E2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三、参考补助标准</w:t>
      </w:r>
    </w:p>
    <w:p w14:paraId="2F57D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原则上，单个项目补助金额不超过建设内容总投入的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%，补助金额不超过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</w:t>
      </w:r>
    </w:p>
    <w:p w14:paraId="3E2C9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四、其他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要求</w:t>
      </w:r>
    </w:p>
    <w:p w14:paraId="5334B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申请项目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储备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明确，前期工作成熟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如需土地、环评等手续的，应事先完成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628D7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原则上，同一主体在同一年度不能重复申请项目储备。</w:t>
      </w:r>
    </w:p>
    <w:p w14:paraId="03AE3EEE">
      <w:pPr>
        <w:pStyle w:val="13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附件2：</w:t>
      </w:r>
    </w:p>
    <w:p w14:paraId="3D5BE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Hlk173567999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2025年省对市县农业相关专项转移支付</w:t>
      </w:r>
    </w:p>
    <w:p w14:paraId="08F2B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zh-CN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项目实施方案(参考格式)</w:t>
      </w:r>
    </w:p>
    <w:bookmarkEnd w:id="0"/>
    <w:p w14:paraId="61D13557">
      <w:pPr>
        <w:autoSpaceDE w:val="0"/>
        <w:autoSpaceDN w:val="0"/>
        <w:spacing w:before="1" w:line="1200" w:lineRule="exact"/>
        <w:jc w:val="left"/>
        <w:rPr>
          <w:rFonts w:hint="eastAsia" w:ascii="方正仿宋_GBK" w:hAnsi="方正仿宋_GBK" w:eastAsia="方正仿宋_GBK" w:cs="方正仿宋_GBK"/>
          <w:kern w:val="0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Cs w:val="32"/>
          <w:lang w:val="zh-CN"/>
        </w:rPr>
        <w:t>专项名称：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8"/>
          <w:szCs w:val="32"/>
        </w:rPr>
        <w:t>省级农业生态保护与资源利用</w:t>
      </w:r>
    </w:p>
    <w:p w14:paraId="31F842F1">
      <w:pPr>
        <w:autoSpaceDE w:val="0"/>
        <w:autoSpaceDN w:val="0"/>
        <w:spacing w:line="1200" w:lineRule="exact"/>
        <w:jc w:val="left"/>
        <w:rPr>
          <w:rFonts w:hint="eastAsia" w:ascii="方正仿宋_GBK" w:hAnsi="方正仿宋_GBK" w:eastAsia="方正仿宋_GBK" w:cs="方正仿宋_GBK"/>
          <w:kern w:val="0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Cs w:val="32"/>
          <w:lang w:val="zh-CN"/>
        </w:rPr>
        <w:t>工作任务名称：开展畜禽粪污资源化利用</w:t>
      </w:r>
    </w:p>
    <w:p w14:paraId="1C2CE674">
      <w:pPr>
        <w:autoSpaceDE w:val="0"/>
        <w:autoSpaceDN w:val="0"/>
        <w:spacing w:line="1200" w:lineRule="exact"/>
        <w:jc w:val="left"/>
        <w:rPr>
          <w:rFonts w:hint="eastAsia" w:ascii="方正仿宋_GBK" w:hAnsi="方正仿宋_GBK" w:eastAsia="方正仿宋_GBK" w:cs="方正仿宋_GBK"/>
          <w:spacing w:val="-11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Cs w:val="32"/>
          <w:lang w:val="zh-CN"/>
        </w:rPr>
        <w:t>实施项目名称：</w:t>
      </w:r>
      <w:r>
        <w:rPr>
          <w:rFonts w:hint="eastAsia" w:ascii="方正仿宋_GBK" w:hAnsi="方正仿宋_GBK" w:eastAsia="方正仿宋_GBK" w:cs="方正仿宋_GBK"/>
          <w:spacing w:val="-11"/>
          <w:szCs w:val="32"/>
          <w:lang w:val="zh-CN"/>
        </w:rPr>
        <w:t xml:space="preserve"> </w:t>
      </w:r>
    </w:p>
    <w:p w14:paraId="0191ADE3">
      <w:pPr>
        <w:autoSpaceDE w:val="0"/>
        <w:autoSpaceDN w:val="0"/>
        <w:spacing w:before="2" w:line="1200" w:lineRule="exact"/>
        <w:jc w:val="left"/>
        <w:rPr>
          <w:rFonts w:hint="eastAsia" w:ascii="方正仿宋_GBK" w:hAnsi="方正仿宋_GBK" w:eastAsia="方正仿宋_GBK" w:cs="方正仿宋_GBK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Cs w:val="32"/>
          <w:lang w:val="zh-CN"/>
        </w:rPr>
        <w:t>实施项目编号：</w:t>
      </w:r>
    </w:p>
    <w:p w14:paraId="4CC8845A">
      <w:pPr>
        <w:autoSpaceDE w:val="0"/>
        <w:autoSpaceDN w:val="0"/>
        <w:adjustRightInd w:val="0"/>
        <w:spacing w:line="1200" w:lineRule="exact"/>
        <w:jc w:val="left"/>
        <w:rPr>
          <w:rFonts w:hint="eastAsia" w:ascii="方正仿宋_GBK" w:hAnsi="方正仿宋_GBK" w:eastAsia="方正仿宋_GBK" w:cs="方正仿宋_GBK"/>
          <w:snapToGrid w:val="0"/>
          <w:color w:val="000000"/>
          <w:spacing w:val="33"/>
          <w:szCs w:val="32"/>
        </w:rPr>
      </w:pPr>
      <w:r>
        <w:rPr>
          <w:rFonts w:hint="eastAsia" w:ascii="方正仿宋_GBK" w:hAnsi="方正仿宋_GBK" w:eastAsia="方正仿宋_GBK" w:cs="方正仿宋_GBK"/>
          <w:w w:val="99"/>
          <w:kern w:val="0"/>
          <w:szCs w:val="32"/>
          <w:lang w:val="zh-CN"/>
        </w:rPr>
        <w:t>实施单位名称</w:t>
      </w:r>
      <w:r>
        <w:rPr>
          <w:rFonts w:hint="eastAsia" w:ascii="方正仿宋_GBK" w:hAnsi="方正仿宋_GBK" w:eastAsia="方正仿宋_GBK" w:cs="方正仿宋_GBK"/>
          <w:spacing w:val="2"/>
          <w:w w:val="99"/>
          <w:kern w:val="0"/>
          <w:szCs w:val="32"/>
          <w:lang w:val="zh-CN"/>
        </w:rPr>
        <w:t>（</w:t>
      </w:r>
      <w:r>
        <w:rPr>
          <w:rFonts w:hint="eastAsia" w:ascii="方正仿宋_GBK" w:hAnsi="方正仿宋_GBK" w:eastAsia="方正仿宋_GBK" w:cs="方正仿宋_GBK"/>
          <w:spacing w:val="1"/>
          <w:w w:val="99"/>
          <w:kern w:val="0"/>
          <w:szCs w:val="32"/>
          <w:lang w:val="zh-CN"/>
        </w:rPr>
        <w:t>盖章）</w:t>
      </w:r>
      <w:r>
        <w:rPr>
          <w:rFonts w:hint="eastAsia" w:ascii="方正仿宋_GBK" w:hAnsi="方正仿宋_GBK" w:eastAsia="方正仿宋_GBK" w:cs="方正仿宋_GBK"/>
          <w:w w:val="99"/>
          <w:kern w:val="0"/>
          <w:szCs w:val="32"/>
          <w:lang w:val="zh-CN"/>
        </w:rPr>
        <w:t>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33"/>
          <w:szCs w:val="32"/>
        </w:rPr>
        <w:t xml:space="preserve"> </w:t>
      </w:r>
    </w:p>
    <w:p w14:paraId="438A54F3">
      <w:pPr>
        <w:autoSpaceDE w:val="0"/>
        <w:autoSpaceDN w:val="0"/>
        <w:adjustRightInd w:val="0"/>
        <w:spacing w:line="1200" w:lineRule="exact"/>
        <w:jc w:val="left"/>
        <w:rPr>
          <w:rFonts w:hint="eastAsia" w:ascii="方正仿宋_GBK" w:hAnsi="方正仿宋_GBK" w:eastAsia="方正仿宋_GBK" w:cs="方正仿宋_GBK"/>
          <w:w w:val="99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w w:val="99"/>
          <w:szCs w:val="32"/>
          <w:lang w:val="zh-CN"/>
        </w:rPr>
        <w:t>主管部门：</w:t>
      </w:r>
      <w:r>
        <w:rPr>
          <w:rFonts w:hint="eastAsia" w:ascii="方正仿宋_GBK" w:hAnsi="方正仿宋_GBK" w:eastAsia="方正仿宋_GBK" w:cs="方正仿宋_GBK"/>
          <w:w w:val="99"/>
          <w:szCs w:val="32"/>
          <w:lang w:val="zh-CN"/>
        </w:rPr>
        <w:tab/>
      </w:r>
      <w:r>
        <w:rPr>
          <w:rFonts w:hint="eastAsia" w:ascii="方正仿宋_GBK" w:hAnsi="方正仿宋_GBK" w:eastAsia="方正仿宋_GBK" w:cs="方正仿宋_GBK"/>
          <w:w w:val="99"/>
          <w:szCs w:val="32"/>
          <w:lang w:val="zh-CN"/>
        </w:rPr>
        <w:t>淮安市洪泽区农业农村局（盖章）</w:t>
      </w:r>
    </w:p>
    <w:p w14:paraId="2CE9D4EE">
      <w:pPr>
        <w:autoSpaceDE w:val="0"/>
        <w:autoSpaceDN w:val="0"/>
        <w:adjustRightInd w:val="0"/>
        <w:spacing w:line="1200" w:lineRule="exact"/>
        <w:ind w:firstLine="1600" w:firstLineChars="500"/>
        <w:jc w:val="left"/>
        <w:rPr>
          <w:rFonts w:hint="eastAsia" w:ascii="方正仿宋_GBK" w:hAnsi="方正仿宋_GBK" w:eastAsia="方正仿宋_GBK" w:cs="方正仿宋_GBK"/>
          <w:kern w:val="0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Cs w:val="32"/>
        </w:rPr>
        <w:t>淮安市洪泽区财政局（盖章）</w:t>
      </w:r>
    </w:p>
    <w:p w14:paraId="219A8275">
      <w:pPr>
        <w:tabs>
          <w:tab w:val="left" w:pos="3567"/>
          <w:tab w:val="left" w:pos="3895"/>
        </w:tabs>
        <w:autoSpaceDE w:val="0"/>
        <w:autoSpaceDN w:val="0"/>
        <w:spacing w:line="1200" w:lineRule="exact"/>
        <w:jc w:val="left"/>
        <w:rPr>
          <w:rFonts w:hint="eastAsia" w:ascii="方正仿宋_GBK" w:hAnsi="方正仿宋_GBK" w:eastAsia="方正仿宋_GBK" w:cs="方正仿宋_GBK"/>
          <w:kern w:val="0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Cs w:val="32"/>
          <w:lang w:val="zh-CN"/>
        </w:rPr>
        <w:t>填报时间： 年 月 日</w:t>
      </w:r>
    </w:p>
    <w:p w14:paraId="3F8B8DBB">
      <w:pPr>
        <w:spacing w:line="560" w:lineRule="exact"/>
        <w:rPr>
          <w:szCs w:val="32"/>
          <w:lang w:val="zh-CN"/>
        </w:rPr>
      </w:pPr>
    </w:p>
    <w:p w14:paraId="67C926DB">
      <w:pPr>
        <w:jc w:val="center"/>
        <w:rPr>
          <w:rFonts w:hint="eastAsia" w:ascii="方正楷体_GBK" w:hAnsi="方正楷体_GBK" w:eastAsia="方正楷体_GBK" w:cs="方正楷体_GBK"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sz w:val="36"/>
          <w:szCs w:val="36"/>
        </w:rPr>
        <w:t>江苏省农业农村厅制</w:t>
      </w:r>
    </w:p>
    <w:p w14:paraId="2AE49D4A"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Cs w:val="32"/>
          <w:lang w:val="zh-CN"/>
        </w:rPr>
      </w:pPr>
    </w:p>
    <w:p w14:paraId="1F72F1C8"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szCs w:val="32"/>
          <w:lang w:val="zh-CN"/>
        </w:rPr>
        <w:t>一、实施范围</w:t>
      </w:r>
    </w:p>
    <w:p w14:paraId="0147FC8E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明确项目实施的区域范围或地点，地点要细化到县、乡、村。</w:t>
      </w:r>
    </w:p>
    <w:p w14:paraId="24D08ABB"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szCs w:val="32"/>
          <w:lang w:val="zh-CN"/>
        </w:rPr>
        <w:t>二、实施内容</w:t>
      </w:r>
    </w:p>
    <w:p w14:paraId="1EBCE723">
      <w:pPr>
        <w:autoSpaceDE w:val="0"/>
        <w:autoSpaceDN w:val="0"/>
        <w:spacing w:before="149"/>
        <w:ind w:firstLine="576" w:firstLineChars="200"/>
        <w:jc w:val="left"/>
        <w:rPr>
          <w:rFonts w:cs="宋体"/>
          <w:spacing w:val="-16"/>
          <w:kern w:val="0"/>
          <w:szCs w:val="32"/>
          <w:lang w:val="zh-CN"/>
        </w:rPr>
      </w:pPr>
      <w:r>
        <w:rPr>
          <w:rFonts w:hint="eastAsia" w:cs="宋体"/>
          <w:spacing w:val="-16"/>
          <w:kern w:val="0"/>
          <w:szCs w:val="32"/>
          <w:lang w:val="zh-CN"/>
        </w:rPr>
        <w:t>分项描述项目主要实施内容。</w:t>
      </w:r>
    </w:p>
    <w:p w14:paraId="0C4D93A9">
      <w:pPr>
        <w:autoSpaceDE w:val="0"/>
        <w:autoSpaceDN w:val="0"/>
        <w:spacing w:before="149" w:line="560" w:lineRule="exact"/>
        <w:ind w:firstLine="576" w:firstLineChars="200"/>
        <w:jc w:val="left"/>
        <w:rPr>
          <w:rFonts w:cs="宋体"/>
          <w:spacing w:val="-16"/>
          <w:kern w:val="0"/>
          <w:szCs w:val="32"/>
          <w:lang w:val="zh-CN"/>
        </w:rPr>
      </w:pPr>
      <w:r>
        <w:rPr>
          <w:rFonts w:hint="eastAsia" w:cs="宋体"/>
          <w:spacing w:val="-16"/>
          <w:kern w:val="0"/>
          <w:szCs w:val="32"/>
          <w:lang w:val="zh-CN"/>
        </w:rPr>
        <w:t>（一）</w:t>
      </w:r>
    </w:p>
    <w:p w14:paraId="76A6F415">
      <w:pPr>
        <w:autoSpaceDE w:val="0"/>
        <w:autoSpaceDN w:val="0"/>
        <w:spacing w:before="149" w:line="560" w:lineRule="exact"/>
        <w:ind w:firstLine="576" w:firstLineChars="200"/>
        <w:jc w:val="left"/>
        <w:rPr>
          <w:rFonts w:cs="宋体"/>
          <w:spacing w:val="-16"/>
          <w:kern w:val="0"/>
          <w:szCs w:val="32"/>
          <w:lang w:val="zh-CN"/>
        </w:rPr>
      </w:pPr>
      <w:r>
        <w:rPr>
          <w:rFonts w:hint="eastAsia" w:cs="宋体"/>
          <w:spacing w:val="-16"/>
          <w:kern w:val="0"/>
          <w:szCs w:val="32"/>
          <w:lang w:val="zh-CN"/>
        </w:rPr>
        <w:t>（二）</w:t>
      </w:r>
    </w:p>
    <w:p w14:paraId="33ACBFB8">
      <w:pPr>
        <w:autoSpaceDE w:val="0"/>
        <w:autoSpaceDN w:val="0"/>
        <w:spacing w:before="149" w:line="560" w:lineRule="exact"/>
        <w:ind w:firstLine="576" w:firstLineChars="200"/>
        <w:jc w:val="left"/>
        <w:rPr>
          <w:rFonts w:cs="宋体"/>
          <w:spacing w:val="-16"/>
          <w:kern w:val="0"/>
          <w:szCs w:val="32"/>
          <w:lang w:val="zh-CN"/>
        </w:rPr>
      </w:pPr>
      <w:r>
        <w:rPr>
          <w:rFonts w:ascii="Courier New" w:hAnsi="Courier New" w:cs="Courier New"/>
          <w:spacing w:val="-16"/>
          <w:kern w:val="0"/>
          <w:szCs w:val="32"/>
          <w:lang w:val="zh-CN"/>
        </w:rPr>
        <w:t>˙˙˙˙˙˙</w:t>
      </w:r>
    </w:p>
    <w:p w14:paraId="5F9045D4"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szCs w:val="32"/>
          <w:lang w:val="zh-CN"/>
        </w:rPr>
        <w:t>三、经费预算</w:t>
      </w:r>
    </w:p>
    <w:p w14:paraId="3CD3B4BA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szCs w:val="32"/>
          <w:lang w:val="zh-CN"/>
        </w:rPr>
        <w:t>（一）资金来源。</w:t>
      </w:r>
      <w:r>
        <w:rPr>
          <w:rFonts w:hint="eastAsia" w:ascii="方正仿宋_GBK" w:hAnsi="方正仿宋_GBK" w:eastAsia="方正仿宋_GBK" w:cs="方正仿宋_GBK"/>
          <w:szCs w:val="32"/>
          <w:lang w:val="zh-CN"/>
        </w:rPr>
        <w:t>项目总投资（入）资金</w:t>
      </w:r>
      <w:r>
        <w:rPr>
          <w:rFonts w:hint="eastAsia" w:ascii="方正仿宋_GBK" w:hAnsi="方正仿宋_GBK" w:eastAsia="方正仿宋_GBK" w:cs="方正仿宋_GBK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Cs w:val="32"/>
          <w:lang w:val="zh-CN"/>
        </w:rPr>
        <w:t>万元，其中：中央财政补助资金</w:t>
      </w:r>
      <w:r>
        <w:rPr>
          <w:rFonts w:hint="eastAsia" w:ascii="方正仿宋_GBK" w:hAnsi="方正仿宋_GBK" w:eastAsia="方正仿宋_GBK" w:cs="方正仿宋_GBK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Cs w:val="32"/>
          <w:lang w:val="zh-CN"/>
        </w:rPr>
        <w:t xml:space="preserve">万元，省级财政补助资金 </w:t>
      </w:r>
      <w:r>
        <w:rPr>
          <w:rFonts w:hint="eastAsia" w:ascii="方正仿宋_GBK" w:hAnsi="方正仿宋_GBK" w:eastAsia="方正仿宋_GBK" w:cs="方正仿宋_GBK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Cs w:val="32"/>
          <w:lang w:val="zh-CN"/>
        </w:rPr>
        <w:t xml:space="preserve">万元，市县财政配套资金 </w:t>
      </w:r>
      <w:r>
        <w:rPr>
          <w:rFonts w:hint="eastAsia" w:ascii="方正仿宋_GBK" w:hAnsi="方正仿宋_GBK" w:eastAsia="方正仿宋_GBK" w:cs="方正仿宋_GBK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Cs w:val="32"/>
          <w:lang w:val="zh-CN"/>
        </w:rPr>
        <w:t>万元，实施单位自筹资金</w:t>
      </w:r>
      <w:r>
        <w:rPr>
          <w:rFonts w:hint="eastAsia" w:ascii="方正仿宋_GBK" w:hAnsi="方正仿宋_GBK" w:eastAsia="方正仿宋_GBK" w:cs="方正仿宋_GBK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Cs w:val="3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szCs w:val="32"/>
          <w:lang w:val="zh-CN"/>
        </w:rPr>
        <w:t>万元。</w:t>
      </w:r>
    </w:p>
    <w:p w14:paraId="20C90DD4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szCs w:val="32"/>
          <w:lang w:val="zh-CN"/>
        </w:rPr>
        <w:t>（二）明细预算。</w:t>
      </w:r>
    </w:p>
    <w:p w14:paraId="5C2431B7">
      <w:pPr>
        <w:spacing w:line="560" w:lineRule="exact"/>
        <w:ind w:firstLine="6080" w:firstLineChars="19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单位：万元</w:t>
      </w:r>
    </w:p>
    <w:tbl>
      <w:tblPr>
        <w:tblStyle w:val="8"/>
        <w:tblW w:w="9041" w:type="dxa"/>
        <w:tblInd w:w="-4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7"/>
        <w:gridCol w:w="993"/>
        <w:gridCol w:w="1246"/>
        <w:gridCol w:w="1360"/>
        <w:gridCol w:w="1062"/>
        <w:gridCol w:w="1259"/>
        <w:gridCol w:w="1354"/>
      </w:tblGrid>
      <w:tr w14:paraId="264B9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4200E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lang w:val="zh-CN"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zh-CN" w:eastAsia="en-US"/>
              </w:rPr>
              <w:t>实施内容</w:t>
            </w:r>
          </w:p>
        </w:tc>
        <w:tc>
          <w:tcPr>
            <w:tcW w:w="72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EAC7A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lang w:val="zh-CN"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zh-CN" w:eastAsia="en-US"/>
              </w:rPr>
              <w:t>资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eastAsia="en-US"/>
              </w:rPr>
              <w:t>金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eastAsia="en-US"/>
              </w:rPr>
              <w:t>来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eastAsia="en-US"/>
              </w:rPr>
              <w:t>源</w:t>
            </w:r>
          </w:p>
        </w:tc>
      </w:tr>
      <w:tr w14:paraId="717F2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CEEAC">
            <w:pPr>
              <w:spacing w:line="400" w:lineRule="exact"/>
              <w:ind w:firstLine="480" w:firstLineChars="200"/>
              <w:jc w:val="center"/>
              <w:rPr>
                <w:rFonts w:hint="eastAsia" w:ascii="方正黑体_GBK" w:hAnsi="方正黑体_GBK" w:eastAsia="方正黑体_GBK" w:cs="方正黑体_GBK"/>
                <w:sz w:val="24"/>
                <w:lang w:val="zh-CN" w:eastAsia="en-US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0D1760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lang w:val="zh-CN"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zh-CN" w:eastAsia="en-US"/>
              </w:rPr>
              <w:t>合 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67E04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lang w:val="zh-CN"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zh-CN" w:eastAsia="en-US"/>
              </w:rPr>
              <w:t>单价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D2582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lang w:val="zh-CN"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zh-CN" w:eastAsia="en-US"/>
              </w:rPr>
              <w:t>省级财政补助资金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4E610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lang w:val="zh-CN"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zh-CN" w:eastAsia="en-US"/>
              </w:rPr>
              <w:t>市县财政补助资金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AB4A0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lang w:val="zh-CN"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zh-CN" w:eastAsia="en-US"/>
              </w:rPr>
              <w:t>实施单位自筹资金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03C88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lang w:val="zh-CN"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zh-CN"/>
              </w:rPr>
              <w:t>其他资金</w:t>
            </w:r>
          </w:p>
        </w:tc>
      </w:tr>
      <w:tr w14:paraId="2A357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143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zh-CN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0E47B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2FB9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zh-CN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BD40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zh-CN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3205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zh-CN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D4C4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zh-CN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3237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zh-CN"/>
              </w:rPr>
            </w:pPr>
          </w:p>
        </w:tc>
      </w:tr>
      <w:tr w14:paraId="30163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A7C3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zh-CN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4D21A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zh-CN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1CAC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zh-CN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E1C5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zh-CN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16DA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zh-CN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9514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zh-CN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0CD70">
            <w:pPr>
              <w:spacing w:line="40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zh-CN"/>
              </w:rPr>
            </w:pPr>
          </w:p>
        </w:tc>
      </w:tr>
      <w:tr w14:paraId="6B1C8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1732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zh-CN"/>
              </w:rPr>
              <w:t>合计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9C966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zh-CN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306C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zh-CN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892F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B7CF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zh-CN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65BD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zh-CN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DF27E">
            <w:pPr>
              <w:spacing w:line="40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zh-CN"/>
              </w:rPr>
            </w:pPr>
          </w:p>
        </w:tc>
      </w:tr>
    </w:tbl>
    <w:p w14:paraId="4047808B"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szCs w:val="32"/>
          <w:lang w:val="zh-CN"/>
        </w:rPr>
        <w:t>四、实施进度</w:t>
      </w:r>
    </w:p>
    <w:p w14:paraId="121B1CA8">
      <w:pPr>
        <w:spacing w:line="560" w:lineRule="exact"/>
        <w:ind w:left="486" w:leftChars="152" w:firstLine="320" w:firstLineChars="100"/>
        <w:rPr>
          <w:rFonts w:hint="eastAsia" w:ascii="方正仿宋_GBK" w:hAnsi="方正仿宋_GBK" w:eastAsia="方正仿宋_GBK" w:cs="方正仿宋_GBK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Cs w:val="32"/>
          <w:lang w:val="zh-CN"/>
        </w:rPr>
        <w:t>本项目实施期限为</w:t>
      </w:r>
      <w:r>
        <w:rPr>
          <w:rFonts w:hint="eastAsia" w:ascii="方正仿宋_GBK" w:hAnsi="方正仿宋_GBK" w:eastAsia="方正仿宋_GBK" w:cs="方正仿宋_GBK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Cs w:val="32"/>
          <w:lang w:val="zh-CN"/>
        </w:rPr>
        <w:t>月，时间自</w:t>
      </w:r>
      <w:r>
        <w:rPr>
          <w:rFonts w:hint="eastAsia" w:ascii="方正仿宋_GBK" w:hAnsi="方正仿宋_GBK" w:eastAsia="方正仿宋_GBK" w:cs="方正仿宋_GBK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Cs w:val="32"/>
          <w:lang w:val="zh-CN"/>
        </w:rPr>
        <w:t>年</w:t>
      </w:r>
      <w:r>
        <w:rPr>
          <w:rFonts w:hint="eastAsia" w:ascii="方正仿宋_GBK" w:hAnsi="方正仿宋_GBK" w:eastAsia="方正仿宋_GBK" w:cs="方正仿宋_GBK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Cs w:val="32"/>
          <w:lang w:val="zh-CN"/>
        </w:rPr>
        <w:t>月起至</w:t>
      </w:r>
      <w:r>
        <w:rPr>
          <w:rFonts w:hint="eastAsia" w:ascii="方正仿宋_GBK" w:hAnsi="方正仿宋_GBK" w:eastAsia="方正仿宋_GBK" w:cs="方正仿宋_GBK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Cs w:val="3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szCs w:val="32"/>
          <w:lang w:val="zh-CN"/>
        </w:rPr>
        <w:t>年</w:t>
      </w:r>
      <w:r>
        <w:rPr>
          <w:rFonts w:hint="eastAsia" w:ascii="方正仿宋_GBK" w:hAnsi="方正仿宋_GBK" w:eastAsia="方正仿宋_GBK" w:cs="方正仿宋_GBK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Cs w:val="32"/>
          <w:u w:val="single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Cs w:val="32"/>
          <w:lang w:val="zh-CN"/>
        </w:rPr>
        <w:t>月止，实施进度安排如下：</w:t>
      </w:r>
    </w:p>
    <w:p w14:paraId="35270970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Cs w:val="32"/>
          <w:lang w:val="zh-CN"/>
        </w:rPr>
        <w:t>（一）</w:t>
      </w:r>
    </w:p>
    <w:p w14:paraId="35A1CE34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Cs w:val="32"/>
          <w:lang w:val="zh-CN"/>
        </w:rPr>
        <w:t>（二）</w:t>
      </w:r>
    </w:p>
    <w:p w14:paraId="4A425FD4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Cs w:val="32"/>
          <w:lang w:val="zh-CN"/>
        </w:rPr>
        <w:t>˙˙˙˙˙˙</w:t>
      </w:r>
    </w:p>
    <w:p w14:paraId="41A331D3"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szCs w:val="32"/>
          <w:lang w:val="zh-CN"/>
        </w:rPr>
        <w:t>五、绩效目标</w:t>
      </w:r>
    </w:p>
    <w:tbl>
      <w:tblPr>
        <w:tblStyle w:val="19"/>
        <w:tblW w:w="89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1638"/>
        <w:gridCol w:w="2016"/>
        <w:gridCol w:w="2896"/>
        <w:gridCol w:w="1357"/>
      </w:tblGrid>
      <w:tr w14:paraId="3CC3F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14" w:type="dxa"/>
            <w:vAlign w:val="center"/>
          </w:tcPr>
          <w:p w14:paraId="2CBB54B4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序号</w:t>
            </w:r>
          </w:p>
        </w:tc>
        <w:tc>
          <w:tcPr>
            <w:tcW w:w="1638" w:type="dxa"/>
            <w:vAlign w:val="center"/>
          </w:tcPr>
          <w:p w14:paraId="29AD4A32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一级指标</w:t>
            </w:r>
          </w:p>
        </w:tc>
        <w:tc>
          <w:tcPr>
            <w:tcW w:w="2016" w:type="dxa"/>
            <w:vAlign w:val="center"/>
          </w:tcPr>
          <w:p w14:paraId="78041A9B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二级指标</w:t>
            </w:r>
          </w:p>
        </w:tc>
        <w:tc>
          <w:tcPr>
            <w:tcW w:w="2896" w:type="dxa"/>
            <w:vAlign w:val="center"/>
          </w:tcPr>
          <w:p w14:paraId="507DA039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三级指标</w:t>
            </w:r>
          </w:p>
          <w:p w14:paraId="7E78848B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(具体指标名称)</w:t>
            </w:r>
          </w:p>
        </w:tc>
        <w:tc>
          <w:tcPr>
            <w:tcW w:w="1357" w:type="dxa"/>
            <w:vAlign w:val="center"/>
          </w:tcPr>
          <w:p w14:paraId="7081C087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指标值</w:t>
            </w:r>
          </w:p>
        </w:tc>
      </w:tr>
      <w:tr w14:paraId="6EE80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14" w:type="dxa"/>
            <w:vAlign w:val="center"/>
          </w:tcPr>
          <w:p w14:paraId="457EF22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1</w:t>
            </w:r>
          </w:p>
        </w:tc>
        <w:tc>
          <w:tcPr>
            <w:tcW w:w="1638" w:type="dxa"/>
            <w:vMerge w:val="restart"/>
            <w:vAlign w:val="center"/>
          </w:tcPr>
          <w:p w14:paraId="321C8CA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产出指标</w:t>
            </w:r>
          </w:p>
        </w:tc>
        <w:tc>
          <w:tcPr>
            <w:tcW w:w="2016" w:type="dxa"/>
            <w:vAlign w:val="center"/>
          </w:tcPr>
          <w:p w14:paraId="0C4C84E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数量指标</w:t>
            </w:r>
          </w:p>
        </w:tc>
        <w:tc>
          <w:tcPr>
            <w:tcW w:w="2896" w:type="dxa"/>
            <w:vAlign w:val="center"/>
          </w:tcPr>
          <w:p w14:paraId="6E93B8D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34279E1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45DD5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14" w:type="dxa"/>
            <w:vAlign w:val="center"/>
          </w:tcPr>
          <w:p w14:paraId="55E526E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2</w:t>
            </w:r>
          </w:p>
        </w:tc>
        <w:tc>
          <w:tcPr>
            <w:tcW w:w="1638" w:type="dxa"/>
            <w:vMerge w:val="continue"/>
            <w:vAlign w:val="center"/>
          </w:tcPr>
          <w:p w14:paraId="53126ED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016" w:type="dxa"/>
            <w:vAlign w:val="center"/>
          </w:tcPr>
          <w:p w14:paraId="05322E4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质量指标</w:t>
            </w:r>
          </w:p>
        </w:tc>
        <w:tc>
          <w:tcPr>
            <w:tcW w:w="2896" w:type="dxa"/>
            <w:vAlign w:val="center"/>
          </w:tcPr>
          <w:p w14:paraId="7126384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6249D78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03CA1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14" w:type="dxa"/>
            <w:vAlign w:val="center"/>
          </w:tcPr>
          <w:p w14:paraId="2D1D745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3</w:t>
            </w:r>
          </w:p>
        </w:tc>
        <w:tc>
          <w:tcPr>
            <w:tcW w:w="1638" w:type="dxa"/>
            <w:vMerge w:val="continue"/>
            <w:vAlign w:val="center"/>
          </w:tcPr>
          <w:p w14:paraId="5E06352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016" w:type="dxa"/>
            <w:vAlign w:val="center"/>
          </w:tcPr>
          <w:p w14:paraId="2F33094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时效指标</w:t>
            </w:r>
          </w:p>
        </w:tc>
        <w:tc>
          <w:tcPr>
            <w:tcW w:w="2896" w:type="dxa"/>
            <w:vAlign w:val="center"/>
          </w:tcPr>
          <w:p w14:paraId="53F8451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767F115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07F37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14" w:type="dxa"/>
            <w:vAlign w:val="center"/>
          </w:tcPr>
          <w:p w14:paraId="1F5436A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4</w:t>
            </w:r>
          </w:p>
        </w:tc>
        <w:tc>
          <w:tcPr>
            <w:tcW w:w="1638" w:type="dxa"/>
            <w:vMerge w:val="continue"/>
            <w:vAlign w:val="center"/>
          </w:tcPr>
          <w:p w14:paraId="7CC2150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016" w:type="dxa"/>
            <w:vAlign w:val="center"/>
          </w:tcPr>
          <w:p w14:paraId="3CADEF1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成本指标</w:t>
            </w:r>
          </w:p>
        </w:tc>
        <w:tc>
          <w:tcPr>
            <w:tcW w:w="2896" w:type="dxa"/>
            <w:vAlign w:val="center"/>
          </w:tcPr>
          <w:p w14:paraId="77B9D95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2FD48B5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3C8B9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14" w:type="dxa"/>
            <w:vAlign w:val="center"/>
          </w:tcPr>
          <w:p w14:paraId="71F05D5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5</w:t>
            </w:r>
          </w:p>
        </w:tc>
        <w:tc>
          <w:tcPr>
            <w:tcW w:w="1638" w:type="dxa"/>
            <w:vMerge w:val="restart"/>
            <w:vAlign w:val="center"/>
          </w:tcPr>
          <w:p w14:paraId="2D39613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效益指标</w:t>
            </w:r>
          </w:p>
        </w:tc>
        <w:tc>
          <w:tcPr>
            <w:tcW w:w="2016" w:type="dxa"/>
            <w:vAlign w:val="center"/>
          </w:tcPr>
          <w:p w14:paraId="0D53650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社会效益指标</w:t>
            </w:r>
          </w:p>
        </w:tc>
        <w:tc>
          <w:tcPr>
            <w:tcW w:w="2896" w:type="dxa"/>
            <w:vAlign w:val="center"/>
          </w:tcPr>
          <w:p w14:paraId="5356B20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3FF8882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4D09A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14" w:type="dxa"/>
            <w:vAlign w:val="center"/>
          </w:tcPr>
          <w:p w14:paraId="5E6F3FA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6</w:t>
            </w:r>
          </w:p>
        </w:tc>
        <w:tc>
          <w:tcPr>
            <w:tcW w:w="1638" w:type="dxa"/>
            <w:vMerge w:val="continue"/>
            <w:vAlign w:val="center"/>
          </w:tcPr>
          <w:p w14:paraId="6CEA3E6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016" w:type="dxa"/>
            <w:vAlign w:val="center"/>
          </w:tcPr>
          <w:p w14:paraId="71684FC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经济效益指标</w:t>
            </w:r>
          </w:p>
        </w:tc>
        <w:tc>
          <w:tcPr>
            <w:tcW w:w="2896" w:type="dxa"/>
            <w:vAlign w:val="center"/>
          </w:tcPr>
          <w:p w14:paraId="49CA64C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7489297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507ED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14" w:type="dxa"/>
            <w:vAlign w:val="center"/>
          </w:tcPr>
          <w:p w14:paraId="106E36F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7</w:t>
            </w:r>
          </w:p>
        </w:tc>
        <w:tc>
          <w:tcPr>
            <w:tcW w:w="1638" w:type="dxa"/>
            <w:vMerge w:val="continue"/>
            <w:vAlign w:val="center"/>
          </w:tcPr>
          <w:p w14:paraId="6F3FE4E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016" w:type="dxa"/>
            <w:vAlign w:val="center"/>
          </w:tcPr>
          <w:p w14:paraId="013DEBE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生态效益指标</w:t>
            </w:r>
          </w:p>
        </w:tc>
        <w:tc>
          <w:tcPr>
            <w:tcW w:w="2896" w:type="dxa"/>
            <w:vAlign w:val="center"/>
          </w:tcPr>
          <w:p w14:paraId="3F8EEEC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696B328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10367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14" w:type="dxa"/>
            <w:vAlign w:val="center"/>
          </w:tcPr>
          <w:p w14:paraId="447854A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8</w:t>
            </w:r>
          </w:p>
        </w:tc>
        <w:tc>
          <w:tcPr>
            <w:tcW w:w="1638" w:type="dxa"/>
            <w:vMerge w:val="continue"/>
            <w:vAlign w:val="center"/>
          </w:tcPr>
          <w:p w14:paraId="5753CBA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016" w:type="dxa"/>
            <w:vAlign w:val="center"/>
          </w:tcPr>
          <w:p w14:paraId="44B8A8B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可持续影响指标</w:t>
            </w:r>
          </w:p>
        </w:tc>
        <w:tc>
          <w:tcPr>
            <w:tcW w:w="2896" w:type="dxa"/>
            <w:vAlign w:val="center"/>
          </w:tcPr>
          <w:p w14:paraId="7B2D9FF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205FA47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11E98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14" w:type="dxa"/>
            <w:vAlign w:val="center"/>
          </w:tcPr>
          <w:p w14:paraId="18C723F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9</w:t>
            </w:r>
          </w:p>
        </w:tc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 w14:paraId="2ABC26D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满意度指标</w:t>
            </w:r>
          </w:p>
        </w:tc>
        <w:tc>
          <w:tcPr>
            <w:tcW w:w="2016" w:type="dxa"/>
            <w:vAlign w:val="center"/>
          </w:tcPr>
          <w:p w14:paraId="0F2A7A4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满意度指标</w:t>
            </w:r>
          </w:p>
        </w:tc>
        <w:tc>
          <w:tcPr>
            <w:tcW w:w="2896" w:type="dxa"/>
            <w:vAlign w:val="center"/>
          </w:tcPr>
          <w:p w14:paraId="6BA1681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2A22BE4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</w:tbl>
    <w:p w14:paraId="57443A56"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szCs w:val="32"/>
          <w:lang w:val="zh-CN"/>
        </w:rPr>
        <w:t>六、组织管理</w:t>
      </w:r>
    </w:p>
    <w:p w14:paraId="6F7ECCD5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szCs w:val="32"/>
          <w:lang w:val="zh-CN"/>
        </w:rPr>
        <w:t>（一）项目组成员</w:t>
      </w:r>
      <w:r>
        <w:rPr>
          <w:rFonts w:hint="eastAsia" w:ascii="方正仿宋_GBK" w:hAnsi="方正仿宋_GBK" w:eastAsia="方正仿宋_GBK" w:cs="方正仿宋_GBK"/>
          <w:szCs w:val="32"/>
          <w:lang w:val="zh-CN"/>
        </w:rPr>
        <w:t>（其中明确项目联系人及联系方式）</w:t>
      </w:r>
    </w:p>
    <w:p w14:paraId="4A6381BA"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szCs w:val="32"/>
          <w:lang w:val="zh-CN"/>
        </w:rPr>
        <w:t>（二）管理责任人</w:t>
      </w:r>
    </w:p>
    <w:sectPr>
      <w:pgSz w:w="11906" w:h="16838"/>
      <w:pgMar w:top="1531" w:right="1474" w:bottom="1531" w:left="1587" w:header="851" w:footer="1701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yY2RhZTRkNjYzMDYzZWMzZWZkMzcyYzFhNGUwODUifQ=="/>
  </w:docVars>
  <w:rsids>
    <w:rsidRoot w:val="00A0600A"/>
    <w:rsid w:val="00004CBC"/>
    <w:rsid w:val="0000785B"/>
    <w:rsid w:val="00010D35"/>
    <w:rsid w:val="000116E5"/>
    <w:rsid w:val="00023773"/>
    <w:rsid w:val="00042763"/>
    <w:rsid w:val="000447AB"/>
    <w:rsid w:val="00046FC9"/>
    <w:rsid w:val="00050D1D"/>
    <w:rsid w:val="00073DC3"/>
    <w:rsid w:val="00082B58"/>
    <w:rsid w:val="00083F48"/>
    <w:rsid w:val="000851F0"/>
    <w:rsid w:val="00086AAE"/>
    <w:rsid w:val="0009127F"/>
    <w:rsid w:val="000A2519"/>
    <w:rsid w:val="000A77DF"/>
    <w:rsid w:val="000B3073"/>
    <w:rsid w:val="000B4CED"/>
    <w:rsid w:val="000B5BE8"/>
    <w:rsid w:val="000B6080"/>
    <w:rsid w:val="000B6A41"/>
    <w:rsid w:val="000C0FC9"/>
    <w:rsid w:val="000C2A48"/>
    <w:rsid w:val="000C3105"/>
    <w:rsid w:val="000C4F3A"/>
    <w:rsid w:val="000C7562"/>
    <w:rsid w:val="000D60AD"/>
    <w:rsid w:val="000E03FC"/>
    <w:rsid w:val="000E1EE0"/>
    <w:rsid w:val="000E50F7"/>
    <w:rsid w:val="000F17C7"/>
    <w:rsid w:val="000F2B06"/>
    <w:rsid w:val="001004D8"/>
    <w:rsid w:val="00104567"/>
    <w:rsid w:val="001064EB"/>
    <w:rsid w:val="0010765C"/>
    <w:rsid w:val="00110CD2"/>
    <w:rsid w:val="0011105A"/>
    <w:rsid w:val="00113492"/>
    <w:rsid w:val="00116853"/>
    <w:rsid w:val="001200F0"/>
    <w:rsid w:val="0012361B"/>
    <w:rsid w:val="00135F25"/>
    <w:rsid w:val="00140291"/>
    <w:rsid w:val="00146C03"/>
    <w:rsid w:val="001470CF"/>
    <w:rsid w:val="0015133B"/>
    <w:rsid w:val="00156705"/>
    <w:rsid w:val="0016009A"/>
    <w:rsid w:val="00161EAA"/>
    <w:rsid w:val="00163354"/>
    <w:rsid w:val="0016729A"/>
    <w:rsid w:val="001705EF"/>
    <w:rsid w:val="00170D0F"/>
    <w:rsid w:val="00171444"/>
    <w:rsid w:val="001808CE"/>
    <w:rsid w:val="001810D6"/>
    <w:rsid w:val="00184309"/>
    <w:rsid w:val="00184788"/>
    <w:rsid w:val="00186C26"/>
    <w:rsid w:val="00186E24"/>
    <w:rsid w:val="00196E19"/>
    <w:rsid w:val="001A2560"/>
    <w:rsid w:val="001A3C8E"/>
    <w:rsid w:val="001A44E5"/>
    <w:rsid w:val="001A77C2"/>
    <w:rsid w:val="001B0F73"/>
    <w:rsid w:val="001B290A"/>
    <w:rsid w:val="001B2CD4"/>
    <w:rsid w:val="001B48FF"/>
    <w:rsid w:val="001B5A1E"/>
    <w:rsid w:val="001B5AB7"/>
    <w:rsid w:val="001B69BF"/>
    <w:rsid w:val="001B6DE4"/>
    <w:rsid w:val="001C79DE"/>
    <w:rsid w:val="001C7DD2"/>
    <w:rsid w:val="001D211B"/>
    <w:rsid w:val="001D2FC2"/>
    <w:rsid w:val="001D30E0"/>
    <w:rsid w:val="001E134F"/>
    <w:rsid w:val="001F67A3"/>
    <w:rsid w:val="002016E0"/>
    <w:rsid w:val="00202758"/>
    <w:rsid w:val="00202C36"/>
    <w:rsid w:val="002044C6"/>
    <w:rsid w:val="00223856"/>
    <w:rsid w:val="002324B3"/>
    <w:rsid w:val="00234114"/>
    <w:rsid w:val="002372DC"/>
    <w:rsid w:val="00240EF7"/>
    <w:rsid w:val="00245B4F"/>
    <w:rsid w:val="00253525"/>
    <w:rsid w:val="00255000"/>
    <w:rsid w:val="00264CB6"/>
    <w:rsid w:val="0026654B"/>
    <w:rsid w:val="00293FB6"/>
    <w:rsid w:val="002A0183"/>
    <w:rsid w:val="002A2B14"/>
    <w:rsid w:val="002A3BB7"/>
    <w:rsid w:val="002A7FBB"/>
    <w:rsid w:val="002B0975"/>
    <w:rsid w:val="002B1D42"/>
    <w:rsid w:val="002B4406"/>
    <w:rsid w:val="002C2192"/>
    <w:rsid w:val="002C38C1"/>
    <w:rsid w:val="002C5ED4"/>
    <w:rsid w:val="002D621B"/>
    <w:rsid w:val="002E01A5"/>
    <w:rsid w:val="002E1A22"/>
    <w:rsid w:val="002E36D8"/>
    <w:rsid w:val="002E5D07"/>
    <w:rsid w:val="002F4579"/>
    <w:rsid w:val="003011FE"/>
    <w:rsid w:val="0030169B"/>
    <w:rsid w:val="00315D9D"/>
    <w:rsid w:val="003217DD"/>
    <w:rsid w:val="00330105"/>
    <w:rsid w:val="0033110B"/>
    <w:rsid w:val="003332CC"/>
    <w:rsid w:val="0033532D"/>
    <w:rsid w:val="00337009"/>
    <w:rsid w:val="003529F2"/>
    <w:rsid w:val="00354ADE"/>
    <w:rsid w:val="00355CA9"/>
    <w:rsid w:val="00370A0D"/>
    <w:rsid w:val="003809AE"/>
    <w:rsid w:val="00380E79"/>
    <w:rsid w:val="003A2D1B"/>
    <w:rsid w:val="003A4374"/>
    <w:rsid w:val="003A470C"/>
    <w:rsid w:val="003A7216"/>
    <w:rsid w:val="003B66C4"/>
    <w:rsid w:val="003D1D05"/>
    <w:rsid w:val="003D7F4B"/>
    <w:rsid w:val="003E1CBF"/>
    <w:rsid w:val="003F43DE"/>
    <w:rsid w:val="0040030E"/>
    <w:rsid w:val="00401358"/>
    <w:rsid w:val="00403EDF"/>
    <w:rsid w:val="004155FF"/>
    <w:rsid w:val="00420FD8"/>
    <w:rsid w:val="00423723"/>
    <w:rsid w:val="004326D9"/>
    <w:rsid w:val="00435142"/>
    <w:rsid w:val="00443CB9"/>
    <w:rsid w:val="00446473"/>
    <w:rsid w:val="004474B8"/>
    <w:rsid w:val="00451667"/>
    <w:rsid w:val="0045182D"/>
    <w:rsid w:val="00451CC3"/>
    <w:rsid w:val="00451F79"/>
    <w:rsid w:val="00452C2F"/>
    <w:rsid w:val="00454FEB"/>
    <w:rsid w:val="00463C67"/>
    <w:rsid w:val="004641BA"/>
    <w:rsid w:val="00466C6F"/>
    <w:rsid w:val="00467108"/>
    <w:rsid w:val="004714DE"/>
    <w:rsid w:val="00471D05"/>
    <w:rsid w:val="00474DB7"/>
    <w:rsid w:val="00475728"/>
    <w:rsid w:val="00476915"/>
    <w:rsid w:val="004778C5"/>
    <w:rsid w:val="00480ADE"/>
    <w:rsid w:val="00484901"/>
    <w:rsid w:val="00492CA8"/>
    <w:rsid w:val="0049491F"/>
    <w:rsid w:val="00494956"/>
    <w:rsid w:val="00497D91"/>
    <w:rsid w:val="004A47D7"/>
    <w:rsid w:val="004A5286"/>
    <w:rsid w:val="004B2E0E"/>
    <w:rsid w:val="004C3528"/>
    <w:rsid w:val="004C4CE4"/>
    <w:rsid w:val="004C5946"/>
    <w:rsid w:val="004D1C03"/>
    <w:rsid w:val="004D519C"/>
    <w:rsid w:val="004E00CB"/>
    <w:rsid w:val="004E5157"/>
    <w:rsid w:val="004E5265"/>
    <w:rsid w:val="004F605C"/>
    <w:rsid w:val="00510AC8"/>
    <w:rsid w:val="0051365E"/>
    <w:rsid w:val="00533B48"/>
    <w:rsid w:val="00533BCC"/>
    <w:rsid w:val="005343A7"/>
    <w:rsid w:val="00534AF5"/>
    <w:rsid w:val="00541399"/>
    <w:rsid w:val="00543495"/>
    <w:rsid w:val="00543A17"/>
    <w:rsid w:val="00554E21"/>
    <w:rsid w:val="005572D5"/>
    <w:rsid w:val="00562919"/>
    <w:rsid w:val="00563F31"/>
    <w:rsid w:val="00573C3B"/>
    <w:rsid w:val="00576FFB"/>
    <w:rsid w:val="00585D67"/>
    <w:rsid w:val="00586129"/>
    <w:rsid w:val="00591ABC"/>
    <w:rsid w:val="00591D47"/>
    <w:rsid w:val="00592283"/>
    <w:rsid w:val="00594180"/>
    <w:rsid w:val="005A217F"/>
    <w:rsid w:val="005A758A"/>
    <w:rsid w:val="005B08A2"/>
    <w:rsid w:val="005B2D02"/>
    <w:rsid w:val="005B37E2"/>
    <w:rsid w:val="005C3BEC"/>
    <w:rsid w:val="005C79D3"/>
    <w:rsid w:val="005D4373"/>
    <w:rsid w:val="005D4549"/>
    <w:rsid w:val="005D5757"/>
    <w:rsid w:val="005D681B"/>
    <w:rsid w:val="005F50E4"/>
    <w:rsid w:val="005F5457"/>
    <w:rsid w:val="005F5CCC"/>
    <w:rsid w:val="005F6052"/>
    <w:rsid w:val="005F6F48"/>
    <w:rsid w:val="00602B6E"/>
    <w:rsid w:val="00602C5C"/>
    <w:rsid w:val="00610DD3"/>
    <w:rsid w:val="00620C5C"/>
    <w:rsid w:val="0062153F"/>
    <w:rsid w:val="00622B54"/>
    <w:rsid w:val="00623928"/>
    <w:rsid w:val="0062594E"/>
    <w:rsid w:val="00627596"/>
    <w:rsid w:val="00627BC1"/>
    <w:rsid w:val="0063762B"/>
    <w:rsid w:val="00637B43"/>
    <w:rsid w:val="00650A80"/>
    <w:rsid w:val="00651C77"/>
    <w:rsid w:val="00660D35"/>
    <w:rsid w:val="0066311F"/>
    <w:rsid w:val="006648F5"/>
    <w:rsid w:val="00673AEF"/>
    <w:rsid w:val="00675105"/>
    <w:rsid w:val="006828B8"/>
    <w:rsid w:val="00683C2E"/>
    <w:rsid w:val="00687726"/>
    <w:rsid w:val="00692C73"/>
    <w:rsid w:val="00695362"/>
    <w:rsid w:val="006967DC"/>
    <w:rsid w:val="006A59BF"/>
    <w:rsid w:val="006A715D"/>
    <w:rsid w:val="006C01DA"/>
    <w:rsid w:val="006C176C"/>
    <w:rsid w:val="006C573D"/>
    <w:rsid w:val="006D194A"/>
    <w:rsid w:val="006E4E9E"/>
    <w:rsid w:val="006E5F98"/>
    <w:rsid w:val="006E6727"/>
    <w:rsid w:val="006F177A"/>
    <w:rsid w:val="00701AE9"/>
    <w:rsid w:val="007027E0"/>
    <w:rsid w:val="00703591"/>
    <w:rsid w:val="007045F4"/>
    <w:rsid w:val="00705A06"/>
    <w:rsid w:val="00726409"/>
    <w:rsid w:val="007324BB"/>
    <w:rsid w:val="00732F12"/>
    <w:rsid w:val="00733D9C"/>
    <w:rsid w:val="00734623"/>
    <w:rsid w:val="007367FE"/>
    <w:rsid w:val="00737B7F"/>
    <w:rsid w:val="0074242A"/>
    <w:rsid w:val="00742DEC"/>
    <w:rsid w:val="00743154"/>
    <w:rsid w:val="00750142"/>
    <w:rsid w:val="0075436F"/>
    <w:rsid w:val="00754D2F"/>
    <w:rsid w:val="007560F6"/>
    <w:rsid w:val="00776991"/>
    <w:rsid w:val="0078186A"/>
    <w:rsid w:val="00784291"/>
    <w:rsid w:val="00791EF0"/>
    <w:rsid w:val="007950F2"/>
    <w:rsid w:val="007B0882"/>
    <w:rsid w:val="007B216E"/>
    <w:rsid w:val="007B310D"/>
    <w:rsid w:val="007B6FF4"/>
    <w:rsid w:val="007B7DD0"/>
    <w:rsid w:val="007C13DB"/>
    <w:rsid w:val="007C4A6F"/>
    <w:rsid w:val="007C54C1"/>
    <w:rsid w:val="007D63BB"/>
    <w:rsid w:val="007E1892"/>
    <w:rsid w:val="007E2341"/>
    <w:rsid w:val="007E47AD"/>
    <w:rsid w:val="007E5419"/>
    <w:rsid w:val="007E73B6"/>
    <w:rsid w:val="007F5D89"/>
    <w:rsid w:val="00812135"/>
    <w:rsid w:val="0081397C"/>
    <w:rsid w:val="00814FE3"/>
    <w:rsid w:val="00821D0E"/>
    <w:rsid w:val="00821EF5"/>
    <w:rsid w:val="00822A39"/>
    <w:rsid w:val="00824FED"/>
    <w:rsid w:val="0082740E"/>
    <w:rsid w:val="00833F8A"/>
    <w:rsid w:val="00836757"/>
    <w:rsid w:val="00836C9D"/>
    <w:rsid w:val="00837BB1"/>
    <w:rsid w:val="008411A3"/>
    <w:rsid w:val="00846D9D"/>
    <w:rsid w:val="00847A75"/>
    <w:rsid w:val="00853007"/>
    <w:rsid w:val="00856B0E"/>
    <w:rsid w:val="008600E3"/>
    <w:rsid w:val="00861DB9"/>
    <w:rsid w:val="00862797"/>
    <w:rsid w:val="008631D5"/>
    <w:rsid w:val="0086582D"/>
    <w:rsid w:val="00867547"/>
    <w:rsid w:val="00874B85"/>
    <w:rsid w:val="00877E48"/>
    <w:rsid w:val="00880F59"/>
    <w:rsid w:val="00882701"/>
    <w:rsid w:val="0088586B"/>
    <w:rsid w:val="00886E47"/>
    <w:rsid w:val="00893F0E"/>
    <w:rsid w:val="00894B9D"/>
    <w:rsid w:val="00895EAC"/>
    <w:rsid w:val="008A0BFE"/>
    <w:rsid w:val="008A5942"/>
    <w:rsid w:val="008B1A7F"/>
    <w:rsid w:val="008B516D"/>
    <w:rsid w:val="008C1C5C"/>
    <w:rsid w:val="008D3C9B"/>
    <w:rsid w:val="008E1FB8"/>
    <w:rsid w:val="008F2A1A"/>
    <w:rsid w:val="008F3AB6"/>
    <w:rsid w:val="008F481B"/>
    <w:rsid w:val="008F5FCC"/>
    <w:rsid w:val="008F7BAF"/>
    <w:rsid w:val="00910666"/>
    <w:rsid w:val="009145A0"/>
    <w:rsid w:val="009266E8"/>
    <w:rsid w:val="0093738E"/>
    <w:rsid w:val="00947EF4"/>
    <w:rsid w:val="009710D5"/>
    <w:rsid w:val="00971EC2"/>
    <w:rsid w:val="00974EF3"/>
    <w:rsid w:val="00982F2E"/>
    <w:rsid w:val="00985BC4"/>
    <w:rsid w:val="00986113"/>
    <w:rsid w:val="009879F0"/>
    <w:rsid w:val="00991731"/>
    <w:rsid w:val="009A0CAB"/>
    <w:rsid w:val="009A5354"/>
    <w:rsid w:val="009B1646"/>
    <w:rsid w:val="009B2CCA"/>
    <w:rsid w:val="009B4873"/>
    <w:rsid w:val="009C1E27"/>
    <w:rsid w:val="009C5939"/>
    <w:rsid w:val="009D4D4B"/>
    <w:rsid w:val="009D5FD8"/>
    <w:rsid w:val="009E1454"/>
    <w:rsid w:val="009E5238"/>
    <w:rsid w:val="009F02B0"/>
    <w:rsid w:val="009F22E1"/>
    <w:rsid w:val="009F67D1"/>
    <w:rsid w:val="00A005CC"/>
    <w:rsid w:val="00A02ED4"/>
    <w:rsid w:val="00A03E67"/>
    <w:rsid w:val="00A052B5"/>
    <w:rsid w:val="00A0600A"/>
    <w:rsid w:val="00A06D73"/>
    <w:rsid w:val="00A14B4B"/>
    <w:rsid w:val="00A17E72"/>
    <w:rsid w:val="00A20408"/>
    <w:rsid w:val="00A24984"/>
    <w:rsid w:val="00A24CEB"/>
    <w:rsid w:val="00A25BCB"/>
    <w:rsid w:val="00A3548C"/>
    <w:rsid w:val="00A37DEF"/>
    <w:rsid w:val="00A416F9"/>
    <w:rsid w:val="00A41E38"/>
    <w:rsid w:val="00A4308C"/>
    <w:rsid w:val="00A610AC"/>
    <w:rsid w:val="00A62944"/>
    <w:rsid w:val="00A65D07"/>
    <w:rsid w:val="00A7674B"/>
    <w:rsid w:val="00A83A6C"/>
    <w:rsid w:val="00A92701"/>
    <w:rsid w:val="00A94147"/>
    <w:rsid w:val="00A9476A"/>
    <w:rsid w:val="00A96142"/>
    <w:rsid w:val="00AA0394"/>
    <w:rsid w:val="00AB616A"/>
    <w:rsid w:val="00AB63A7"/>
    <w:rsid w:val="00AC4A25"/>
    <w:rsid w:val="00AC6529"/>
    <w:rsid w:val="00AD4C0D"/>
    <w:rsid w:val="00AD4CA0"/>
    <w:rsid w:val="00AE04C5"/>
    <w:rsid w:val="00AE17BB"/>
    <w:rsid w:val="00AE2174"/>
    <w:rsid w:val="00AE6A60"/>
    <w:rsid w:val="00AF7A00"/>
    <w:rsid w:val="00B00E26"/>
    <w:rsid w:val="00B058BA"/>
    <w:rsid w:val="00B07752"/>
    <w:rsid w:val="00B137CF"/>
    <w:rsid w:val="00B156E4"/>
    <w:rsid w:val="00B174F7"/>
    <w:rsid w:val="00B20085"/>
    <w:rsid w:val="00B26185"/>
    <w:rsid w:val="00B27392"/>
    <w:rsid w:val="00B35C9D"/>
    <w:rsid w:val="00B3667C"/>
    <w:rsid w:val="00B368D7"/>
    <w:rsid w:val="00B3796B"/>
    <w:rsid w:val="00B411BF"/>
    <w:rsid w:val="00B41660"/>
    <w:rsid w:val="00B41E62"/>
    <w:rsid w:val="00B454C2"/>
    <w:rsid w:val="00B5018A"/>
    <w:rsid w:val="00B52250"/>
    <w:rsid w:val="00B56DA3"/>
    <w:rsid w:val="00B641CD"/>
    <w:rsid w:val="00B64CD7"/>
    <w:rsid w:val="00B659B1"/>
    <w:rsid w:val="00B7525C"/>
    <w:rsid w:val="00B76568"/>
    <w:rsid w:val="00B76776"/>
    <w:rsid w:val="00B81045"/>
    <w:rsid w:val="00B81E60"/>
    <w:rsid w:val="00B85C2F"/>
    <w:rsid w:val="00B864CD"/>
    <w:rsid w:val="00B86A24"/>
    <w:rsid w:val="00B930FB"/>
    <w:rsid w:val="00B94294"/>
    <w:rsid w:val="00B949C0"/>
    <w:rsid w:val="00BA4CA1"/>
    <w:rsid w:val="00BA5F4E"/>
    <w:rsid w:val="00BB333A"/>
    <w:rsid w:val="00BB77A8"/>
    <w:rsid w:val="00BD372F"/>
    <w:rsid w:val="00BD3F3B"/>
    <w:rsid w:val="00BD6998"/>
    <w:rsid w:val="00BE12B1"/>
    <w:rsid w:val="00BE60F8"/>
    <w:rsid w:val="00BE729C"/>
    <w:rsid w:val="00BF15FF"/>
    <w:rsid w:val="00BF2517"/>
    <w:rsid w:val="00C12285"/>
    <w:rsid w:val="00C138E7"/>
    <w:rsid w:val="00C16B60"/>
    <w:rsid w:val="00C21233"/>
    <w:rsid w:val="00C25B2A"/>
    <w:rsid w:val="00C35EAB"/>
    <w:rsid w:val="00C441BC"/>
    <w:rsid w:val="00C46D73"/>
    <w:rsid w:val="00C539FA"/>
    <w:rsid w:val="00C54BBC"/>
    <w:rsid w:val="00C54E50"/>
    <w:rsid w:val="00C55B0F"/>
    <w:rsid w:val="00C57416"/>
    <w:rsid w:val="00C579BD"/>
    <w:rsid w:val="00C637DF"/>
    <w:rsid w:val="00C642A5"/>
    <w:rsid w:val="00C67CA8"/>
    <w:rsid w:val="00C77020"/>
    <w:rsid w:val="00C8649A"/>
    <w:rsid w:val="00C8754C"/>
    <w:rsid w:val="00C9571F"/>
    <w:rsid w:val="00C95F35"/>
    <w:rsid w:val="00CA283E"/>
    <w:rsid w:val="00CB03B5"/>
    <w:rsid w:val="00CB3E27"/>
    <w:rsid w:val="00CB4457"/>
    <w:rsid w:val="00CB70B4"/>
    <w:rsid w:val="00CC1111"/>
    <w:rsid w:val="00CC220E"/>
    <w:rsid w:val="00CD3F00"/>
    <w:rsid w:val="00CD4BE5"/>
    <w:rsid w:val="00CE1745"/>
    <w:rsid w:val="00CE5399"/>
    <w:rsid w:val="00CE7B85"/>
    <w:rsid w:val="00CF144A"/>
    <w:rsid w:val="00CF185B"/>
    <w:rsid w:val="00D03589"/>
    <w:rsid w:val="00D043D8"/>
    <w:rsid w:val="00D0595A"/>
    <w:rsid w:val="00D10122"/>
    <w:rsid w:val="00D1243E"/>
    <w:rsid w:val="00D15C0E"/>
    <w:rsid w:val="00D31258"/>
    <w:rsid w:val="00D421E8"/>
    <w:rsid w:val="00D64899"/>
    <w:rsid w:val="00D71C35"/>
    <w:rsid w:val="00D74525"/>
    <w:rsid w:val="00D75592"/>
    <w:rsid w:val="00D802D9"/>
    <w:rsid w:val="00D828B4"/>
    <w:rsid w:val="00D85E60"/>
    <w:rsid w:val="00D87270"/>
    <w:rsid w:val="00D87D4E"/>
    <w:rsid w:val="00D90327"/>
    <w:rsid w:val="00D90762"/>
    <w:rsid w:val="00D95D2A"/>
    <w:rsid w:val="00DA19CB"/>
    <w:rsid w:val="00DA25B9"/>
    <w:rsid w:val="00DA5FEE"/>
    <w:rsid w:val="00DA7314"/>
    <w:rsid w:val="00DB2A7C"/>
    <w:rsid w:val="00DC42F4"/>
    <w:rsid w:val="00DC69EF"/>
    <w:rsid w:val="00DD1323"/>
    <w:rsid w:val="00DD60B7"/>
    <w:rsid w:val="00DE4BC2"/>
    <w:rsid w:val="00E018CB"/>
    <w:rsid w:val="00E023AB"/>
    <w:rsid w:val="00E1126C"/>
    <w:rsid w:val="00E14423"/>
    <w:rsid w:val="00E15214"/>
    <w:rsid w:val="00E173FB"/>
    <w:rsid w:val="00E210C1"/>
    <w:rsid w:val="00E216A4"/>
    <w:rsid w:val="00E227BA"/>
    <w:rsid w:val="00E34F28"/>
    <w:rsid w:val="00E36347"/>
    <w:rsid w:val="00E376EF"/>
    <w:rsid w:val="00E433A5"/>
    <w:rsid w:val="00E50292"/>
    <w:rsid w:val="00E5070C"/>
    <w:rsid w:val="00E55680"/>
    <w:rsid w:val="00E638D1"/>
    <w:rsid w:val="00E65D7E"/>
    <w:rsid w:val="00E666CC"/>
    <w:rsid w:val="00E71E1E"/>
    <w:rsid w:val="00E812BE"/>
    <w:rsid w:val="00E8194F"/>
    <w:rsid w:val="00E84BD6"/>
    <w:rsid w:val="00E85669"/>
    <w:rsid w:val="00E94C9B"/>
    <w:rsid w:val="00E971A1"/>
    <w:rsid w:val="00EA233C"/>
    <w:rsid w:val="00EB3967"/>
    <w:rsid w:val="00EB422A"/>
    <w:rsid w:val="00EC17A1"/>
    <w:rsid w:val="00EC3EB6"/>
    <w:rsid w:val="00EC5989"/>
    <w:rsid w:val="00EC7B60"/>
    <w:rsid w:val="00ED0857"/>
    <w:rsid w:val="00ED3996"/>
    <w:rsid w:val="00ED3F18"/>
    <w:rsid w:val="00ED6C1E"/>
    <w:rsid w:val="00EE25F5"/>
    <w:rsid w:val="00EF105B"/>
    <w:rsid w:val="00EF25BF"/>
    <w:rsid w:val="00F01ED0"/>
    <w:rsid w:val="00F0334D"/>
    <w:rsid w:val="00F03E6F"/>
    <w:rsid w:val="00F04BE6"/>
    <w:rsid w:val="00F06C55"/>
    <w:rsid w:val="00F12C22"/>
    <w:rsid w:val="00F13EBA"/>
    <w:rsid w:val="00F14348"/>
    <w:rsid w:val="00F21862"/>
    <w:rsid w:val="00F22501"/>
    <w:rsid w:val="00F332AE"/>
    <w:rsid w:val="00F41E20"/>
    <w:rsid w:val="00F431EF"/>
    <w:rsid w:val="00F4529B"/>
    <w:rsid w:val="00F57495"/>
    <w:rsid w:val="00F57765"/>
    <w:rsid w:val="00F60AE6"/>
    <w:rsid w:val="00F61B25"/>
    <w:rsid w:val="00F64852"/>
    <w:rsid w:val="00F76072"/>
    <w:rsid w:val="00F84AD9"/>
    <w:rsid w:val="00F84C7B"/>
    <w:rsid w:val="00F85A24"/>
    <w:rsid w:val="00F96885"/>
    <w:rsid w:val="00FA15F5"/>
    <w:rsid w:val="00FA1BDE"/>
    <w:rsid w:val="00FA3255"/>
    <w:rsid w:val="00FC157B"/>
    <w:rsid w:val="00FC24AA"/>
    <w:rsid w:val="00FC28C5"/>
    <w:rsid w:val="00FC32B3"/>
    <w:rsid w:val="00FC37AB"/>
    <w:rsid w:val="00FC583F"/>
    <w:rsid w:val="00FC7A82"/>
    <w:rsid w:val="00FD21DF"/>
    <w:rsid w:val="00FD5131"/>
    <w:rsid w:val="00FD52CB"/>
    <w:rsid w:val="00FD6D9F"/>
    <w:rsid w:val="00FE22A7"/>
    <w:rsid w:val="00FE33DF"/>
    <w:rsid w:val="00FE3ED0"/>
    <w:rsid w:val="00FE6955"/>
    <w:rsid w:val="00FF18AE"/>
    <w:rsid w:val="134F4228"/>
    <w:rsid w:val="24DE61D0"/>
    <w:rsid w:val="24F84776"/>
    <w:rsid w:val="2C087DAD"/>
    <w:rsid w:val="2DCB1181"/>
    <w:rsid w:val="31E8646B"/>
    <w:rsid w:val="33B14509"/>
    <w:rsid w:val="373B05AC"/>
    <w:rsid w:val="41F8770C"/>
    <w:rsid w:val="45AE2443"/>
    <w:rsid w:val="7BAE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  <w:rPr>
      <w:rFonts w:ascii="Calibri" w:hAnsi="Calibri" w:eastAsia="宋体"/>
      <w:sz w:val="21"/>
      <w:szCs w:val="22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日期 字符"/>
    <w:basedOn w:val="10"/>
    <w:link w:val="4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8">
    <w:name w:val="标题 2 字符"/>
    <w:basedOn w:val="10"/>
    <w:link w:val="2"/>
    <w:qFormat/>
    <w:uiPriority w:val="0"/>
    <w:rPr>
      <w:rFonts w:ascii="宋体" w:hAnsi="宋体" w:eastAsia="宋体" w:cs="Times New Roman"/>
      <w:b/>
      <w:kern w:val="0"/>
      <w:sz w:val="36"/>
      <w:szCs w:val="36"/>
    </w:rPr>
  </w:style>
  <w:style w:type="table" w:customStyle="1" w:styleId="19">
    <w:name w:val="Table Normal"/>
    <w:basedOn w:val="8"/>
    <w:semiHidden/>
    <w:unhideWhenUsed/>
    <w:qFormat/>
    <w:uiPriority w:val="0"/>
    <w:rPr>
      <w:kern w:val="0"/>
      <w:sz w:val="20"/>
      <w:szCs w:val="20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D6B59-D554-411D-BF66-876371ECDF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1225</Words>
  <Characters>1286</Characters>
  <Lines>10</Lines>
  <Paragraphs>2</Paragraphs>
  <TotalTime>8</TotalTime>
  <ScaleCrop>false</ScaleCrop>
  <LinksUpToDate>false</LinksUpToDate>
  <CharactersWithSpaces>1325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2021-06-29T08:56:00Z</dcterms:created>
  <dc:creator>孙 宝权</dc:creator>
  <cp:lastModifiedBy>Administrator</cp:lastModifiedBy>
  <cp:lastPrinted>2024-08-03T01:18:00Z</cp:lastPrinted>
  <dcterms:modified xsi:type="dcterms:W3CDTF">2025-01-02T06:52:13Z</dcterms:modified>
  <cp:revision>517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5D00435F38B24E3F861A1841735D2FA3_13</vt:lpwstr>
  </property>
  <property fmtid="{D5CDD505-2E9C-101B-9397-08002B2CF9AE}" pid="4" name="KSOTemplateDocerSaveRecord">
    <vt:lpwstr>eyJoZGlkIjoiMTNhNGVhNTFmNGZmNGNkZWQwNWIzNmZhMjIxZWI1ODMifQ==</vt:lpwstr>
  </property>
</Properties>
</file>