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1BCD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岔河镇2026年农村无害化户厕改造项目中标候选人公示</w:t>
      </w:r>
    </w:p>
    <w:p w14:paraId="35449FBB">
      <w:pPr>
        <w:spacing w:line="540" w:lineRule="exact"/>
        <w:ind w:firstLine="437"/>
        <w:jc w:val="right"/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cs="楷体"/>
          <w:spacing w:val="0"/>
          <w:w w:val="100"/>
          <w:kern w:val="2"/>
          <w:sz w:val="52"/>
          <w:szCs w:val="52"/>
          <w:lang w:val="en-US" w:eastAsia="zh-CN" w:bidi="ar-SA"/>
        </w:rPr>
        <w:tab/>
      </w:r>
      <w:r>
        <w:rPr>
          <w:rFonts w:hint="eastAsia"/>
          <w:sz w:val="30"/>
          <w:szCs w:val="30"/>
          <w:lang w:val="en-US" w:eastAsia="zh-CN"/>
        </w:rPr>
        <w:t>项目编号</w:t>
      </w: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HAZJZJ202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0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19HZ</w:t>
      </w:r>
    </w:p>
    <w:p w14:paraId="747FD223">
      <w:pPr>
        <w:tabs>
          <w:tab w:val="left" w:pos="4888"/>
        </w:tabs>
        <w:bidi w:val="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公示结束时间:  2026年4月10日</w:t>
      </w:r>
    </w:p>
    <w:p w14:paraId="4B7E3FED">
      <w:pPr>
        <w:tabs>
          <w:tab w:val="left" w:pos="4888"/>
        </w:tabs>
        <w:bidi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一、评标情况</w:t>
      </w:r>
    </w:p>
    <w:p w14:paraId="04115980">
      <w:pPr>
        <w:tabs>
          <w:tab w:val="left" w:pos="4888"/>
        </w:tabs>
        <w:bidi w:val="0"/>
        <w:ind w:firstLine="6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根据《中华人民共和国民法典》及有关法律法规规定，岔河镇2026年农村无害化户厕改造项目，于2025年4月7日公开招标，现将中标候选人公示如下：</w:t>
      </w:r>
    </w:p>
    <w:p w14:paraId="30737D59">
      <w:pPr>
        <w:tabs>
          <w:tab w:val="left" w:pos="4888"/>
        </w:tabs>
        <w:bidi w:val="0"/>
        <w:ind w:firstLine="6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第一名：江苏晖翔建设有限公司，公司资质：建筑工程施工总承包贰级、市政公用工程施工总承包贰级、建筑装修装饰工程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专业承包贰级。安全生产许可证编号:（苏）JZ安许证字[2022]000740，投标价：525839.16元，工期：60天，工程质量：合格。</w:t>
      </w:r>
    </w:p>
    <w:p w14:paraId="50AA4017">
      <w:pPr>
        <w:tabs>
          <w:tab w:val="left" w:pos="4888"/>
        </w:tabs>
        <w:bidi w:val="0"/>
        <w:ind w:firstLine="6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项目经理：张静，建筑工程、市政公用工程二级建造师，注册编号：苏232212159674。</w:t>
      </w:r>
    </w:p>
    <w:p w14:paraId="2B1F4701">
      <w:pPr>
        <w:tabs>
          <w:tab w:val="left" w:pos="4888"/>
        </w:tabs>
        <w:bidi w:val="0"/>
        <w:ind w:firstLine="6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名：江苏泽天建设工程有限公司，公司资质：建筑工程施工总承包贰级、市政公用工程施工总承包贰级、建筑装修装饰工程专业承包贰级。安全生产许可证编号:（苏）JZ安许证字[2018]000557，投标价：523168.65元，工期：60天，工程质量：合格。</w:t>
      </w:r>
    </w:p>
    <w:p w14:paraId="32FBBEBA">
      <w:pPr>
        <w:tabs>
          <w:tab w:val="left" w:pos="4888"/>
        </w:tabs>
        <w:bidi w:val="0"/>
        <w:ind w:firstLine="6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项目经理：唐传喜，建筑工程、市政公用工程二级建造师，注册编号：苏232191905771。</w:t>
      </w:r>
    </w:p>
    <w:p w14:paraId="47C5D568">
      <w:pPr>
        <w:tabs>
          <w:tab w:val="left" w:pos="4888"/>
        </w:tabs>
        <w:bidi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名：江苏桥峰建设工程有限公司，公司资质：建筑工程施工总承包贰级、市政公用工程施工总承包贰级、建筑装修装饰工程专业承包贰级。安全生产许可证编号:（苏）JZ安许证字[2021]004135，投标价：523068.39元，工期：60天，工程质量：合格。</w:t>
      </w:r>
    </w:p>
    <w:p w14:paraId="3B4A5CA6">
      <w:pPr>
        <w:tabs>
          <w:tab w:val="left" w:pos="4888"/>
        </w:tabs>
        <w:bidi w:val="0"/>
        <w:ind w:firstLine="6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项目经理：张潇聪，建筑工程、市政公用工程二级建造师，注册编号：苏232131310032。</w:t>
      </w:r>
    </w:p>
    <w:p w14:paraId="79549E22">
      <w:pPr>
        <w:tabs>
          <w:tab w:val="left" w:pos="4888"/>
        </w:tabs>
        <w:bidi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二、提出异议的渠道和方式</w:t>
      </w:r>
    </w:p>
    <w:p w14:paraId="1D15C69F">
      <w:pPr>
        <w:tabs>
          <w:tab w:val="left" w:pos="4888"/>
        </w:tabs>
        <w:bidi w:val="0"/>
        <w:ind w:firstLine="6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邮箱 1737113689@qq.com 或联系方式 15161706576</w:t>
      </w:r>
    </w:p>
    <w:p w14:paraId="1C09987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cs="宋体"/>
          <w:b/>
          <w:bCs/>
          <w:color w:val="000000"/>
          <w:spacing w:val="0"/>
          <w:w w:val="100"/>
          <w:kern w:val="0"/>
          <w:sz w:val="24"/>
          <w:szCs w:val="24"/>
          <w:lang w:val="en-US" w:eastAsia="zh-CN" w:bidi="ar"/>
        </w:rPr>
        <w:t>三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0"/>
          <w:sz w:val="24"/>
          <w:szCs w:val="24"/>
          <w:lang w:val="en-US" w:eastAsia="zh-CN" w:bidi="ar"/>
        </w:rPr>
        <w:t xml:space="preserve">、联系方式 </w:t>
      </w:r>
    </w:p>
    <w:p w14:paraId="362DAD9F">
      <w:pPr>
        <w:tabs>
          <w:tab w:val="left" w:pos="4888"/>
        </w:tabs>
        <w:bidi w:val="0"/>
        <w:ind w:firstLine="6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招 标 人：淮安市洪泽区岔河镇人民政府 </w:t>
      </w:r>
    </w:p>
    <w:p w14:paraId="684B20B0">
      <w:pPr>
        <w:tabs>
          <w:tab w:val="left" w:pos="4888"/>
        </w:tabs>
        <w:bidi w:val="0"/>
        <w:ind w:firstLine="6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地 址：淮安市洪泽区 </w:t>
      </w:r>
    </w:p>
    <w:p w14:paraId="0BF3BB7D">
      <w:pPr>
        <w:tabs>
          <w:tab w:val="left" w:pos="4888"/>
        </w:tabs>
        <w:bidi w:val="0"/>
        <w:ind w:firstLine="6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 系 人：许主任</w:t>
      </w:r>
    </w:p>
    <w:p w14:paraId="2AF2E737">
      <w:pPr>
        <w:tabs>
          <w:tab w:val="left" w:pos="4888"/>
        </w:tabs>
        <w:bidi w:val="0"/>
        <w:ind w:firstLine="6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 话：</w:t>
      </w:r>
      <w:r>
        <w:rPr>
          <w:rFonts w:hint="eastAsia" w:eastAsia="宋体"/>
          <w:sz w:val="28"/>
          <w:szCs w:val="28"/>
          <w:lang w:val="en-US" w:eastAsia="zh-CN"/>
        </w:rPr>
        <w:t>17361815893</w:t>
      </w:r>
    </w:p>
    <w:p w14:paraId="7FD61A69">
      <w:pPr>
        <w:tabs>
          <w:tab w:val="left" w:pos="4888"/>
        </w:tabs>
        <w:bidi w:val="0"/>
        <w:ind w:firstLine="6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招标代理机构：苏世建设管理集团有限公司 </w:t>
      </w:r>
    </w:p>
    <w:p w14:paraId="31F0EBF5">
      <w:pPr>
        <w:tabs>
          <w:tab w:val="left" w:pos="4888"/>
        </w:tabs>
        <w:bidi w:val="0"/>
        <w:ind w:firstLine="600"/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地 址： </w:t>
      </w:r>
      <w:r>
        <w:rPr>
          <w:rFonts w:hint="eastAsia" w:eastAsia="宋体"/>
          <w:sz w:val="28"/>
          <w:szCs w:val="28"/>
          <w:lang w:val="en-US" w:eastAsia="zh-CN"/>
        </w:rPr>
        <w:t xml:space="preserve">淮安市洪泽区新天地广场二楼226 </w:t>
      </w:r>
    </w:p>
    <w:p w14:paraId="4358FFB7">
      <w:pPr>
        <w:tabs>
          <w:tab w:val="left" w:pos="4888"/>
        </w:tabs>
        <w:bidi w:val="0"/>
        <w:ind w:firstLine="6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联 系 人： 马工 </w:t>
      </w:r>
    </w:p>
    <w:p w14:paraId="194FCFF9">
      <w:pPr>
        <w:tabs>
          <w:tab w:val="left" w:pos="4888"/>
        </w:tabs>
        <w:bidi w:val="0"/>
        <w:ind w:firstLine="6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电 话： 15161706576 </w:t>
      </w:r>
    </w:p>
    <w:p w14:paraId="22577D62">
      <w:pPr>
        <w:tabs>
          <w:tab w:val="left" w:pos="4888"/>
        </w:tabs>
        <w:bidi w:val="0"/>
        <w:ind w:firstLine="6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电子邮件： 1737113689@qq.com </w:t>
      </w:r>
    </w:p>
    <w:p w14:paraId="56A4DD0C">
      <w:pPr>
        <w:tabs>
          <w:tab w:val="left" w:pos="4888"/>
        </w:tabs>
        <w:bidi w:val="0"/>
        <w:ind w:firstLine="600"/>
        <w:jc w:val="left"/>
        <w:rPr>
          <w:rFonts w:hint="eastAsia"/>
          <w:sz w:val="28"/>
          <w:szCs w:val="28"/>
          <w:lang w:val="en-US" w:eastAsia="zh-CN"/>
        </w:rPr>
      </w:pPr>
    </w:p>
    <w:p w14:paraId="30E38D42">
      <w:pPr>
        <w:keepNext w:val="0"/>
        <w:keepLines w:val="0"/>
        <w:widowControl/>
        <w:suppressLineNumbers w:val="0"/>
        <w:jc w:val="left"/>
      </w:pPr>
    </w:p>
    <w:p w14:paraId="2E9E3A0C">
      <w:pPr>
        <w:tabs>
          <w:tab w:val="left" w:pos="4888"/>
        </w:tabs>
        <w:bidi w:val="0"/>
        <w:jc w:val="left"/>
        <w:rPr>
          <w:rFonts w:hint="default"/>
          <w:sz w:val="28"/>
          <w:szCs w:val="28"/>
          <w:lang w:val="en-US" w:eastAsia="zh-CN"/>
        </w:rPr>
      </w:pPr>
    </w:p>
    <w:p w14:paraId="296E8710">
      <w:pPr>
        <w:tabs>
          <w:tab w:val="left" w:pos="4896"/>
        </w:tabs>
        <w:bidi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cs="楷体"/>
          <w:spacing w:val="0"/>
          <w:w w:val="100"/>
          <w:kern w:val="2"/>
          <w:sz w:val="52"/>
          <w:szCs w:val="52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15837"/>
    <w:rsid w:val="13B93B6C"/>
    <w:rsid w:val="1FD77371"/>
    <w:rsid w:val="32A15837"/>
    <w:rsid w:val="355F601F"/>
    <w:rsid w:val="36A734C3"/>
    <w:rsid w:val="3E651C7F"/>
    <w:rsid w:val="42C12214"/>
    <w:rsid w:val="43FA1503"/>
    <w:rsid w:val="4CCD144A"/>
    <w:rsid w:val="51A83393"/>
    <w:rsid w:val="56D92AEC"/>
    <w:rsid w:val="72F3037C"/>
    <w:rsid w:val="7AA7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楷体" w:asciiTheme="minorAscii" w:hAnsiTheme="minorAscii"/>
      <w:spacing w:val="0"/>
      <w:w w:val="100"/>
      <w:kern w:val="2"/>
      <w:sz w:val="52"/>
      <w:szCs w:val="5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799</Characters>
  <Lines>0</Lines>
  <Paragraphs>0</Paragraphs>
  <TotalTime>1</TotalTime>
  <ScaleCrop>false</ScaleCrop>
  <LinksUpToDate>false</LinksUpToDate>
  <CharactersWithSpaces>832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2025-03-31T07:06:00Z</dcterms:created>
  <dc:creator>kk</dc:creator>
  <cp:lastModifiedBy>잊을수없다</cp:lastModifiedBy>
  <dcterms:modified xsi:type="dcterms:W3CDTF">2026-04-08T05:53:48Z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FB5778C2B1D8490281229693FB6CFA75_13</vt:lpwstr>
  </property>
  <property fmtid="{D5CDD505-2E9C-101B-9397-08002B2CF9AE}" pid="4" name="KSOTemplateDocerSaveRecord">
    <vt:lpwstr>eyJoZGlkIjoiYjU0MjVjOGQzYzcxYmRkOGRmZjY0MGVjNzY3ZGZmNjciLCJ1c2VySWQiOiIyNDI0ODI0NDIifQ==</vt:lpwstr>
  </property>
</Properties>
</file>