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4AE2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DEDED" w:sz="6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2026年度淮安市洪泽区职业技能培训和评价机构信用等级结果公示</w:t>
      </w:r>
    </w:p>
    <w:bookmarkEnd w:id="0"/>
    <w:p w14:paraId="73D4091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DEDED" w:sz="6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7FEB9FC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根据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省人力资源和社会保障厅关于印发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《江苏省职业技能培训和评价机构信用等级评价管理办法》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的通知文件要求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，我区开展2026年度职业技能培训和评价机构信用等级评价工作，经参评机构自检自评、人社部门审核，现将评价结果予以公示，公示时间为2026年6月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日至2026年6月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日，如有异议，请以书面或电话来访的形式向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洪泽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区人力资源和社会保障局反映。</w:t>
      </w:r>
    </w:p>
    <w:p w14:paraId="240167A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联系电话：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0517-80928016</w:t>
      </w:r>
    </w:p>
    <w:p w14:paraId="41C3468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公示附件：评价结果</w:t>
      </w:r>
    </w:p>
    <w:p w14:paraId="7AC37DF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</w:t>
      </w:r>
    </w:p>
    <w:p w14:paraId="3B97377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27AAE2C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2560" w:firstLineChars="8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淮安市洪泽区人力资源和社会保障局</w:t>
      </w:r>
    </w:p>
    <w:p w14:paraId="7162C06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  2026年6月4日</w:t>
      </w:r>
    </w:p>
    <w:p w14:paraId="0F1BC5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440D9"/>
    <w:rsid w:val="03DB6FB5"/>
    <w:rsid w:val="179440D9"/>
    <w:rsid w:val="2C42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246</Characters>
  <Lines>0</Lines>
  <Paragraphs>0</Paragraphs>
  <TotalTime>70</TotalTime>
  <ScaleCrop>false</ScaleCrop>
  <LinksUpToDate>false</LinksUpToDate>
  <CharactersWithSpaces>290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2026-06-03T01:50:00Z</dcterms:created>
  <dc:creator>WPS_1591243863</dc:creator>
  <cp:lastModifiedBy>WPS_1591243863</cp:lastModifiedBy>
  <dcterms:modified xsi:type="dcterms:W3CDTF">2026-06-03T06:50:56Z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7E277ED3942C47B0BEE0AE15EF4C095D_11</vt:lpwstr>
  </property>
  <property fmtid="{D5CDD505-2E9C-101B-9397-08002B2CF9AE}" pid="4" name="KSOTemplateDocerSaveRecord">
    <vt:lpwstr>eyJoZGlkIjoiNTk3ZmQyODYxMzQxYmRmZjUwMjg0NzEzYzAzNWE3NDAiLCJ1c2VySWQiOiIxMDA2MDM5NjI1In0=</vt:lpwstr>
  </property>
</Properties>
</file>